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11AE251E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854D96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7E61D7" w:rsidRDefault="00000000" w:rsidP="00E15408">
            <w:pPr>
              <w:pStyle w:val="TableParagraph"/>
              <w:spacing w:line="178" w:lineRule="exact"/>
              <w:rPr>
                <w:spacing w:val="-2"/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Розрахунковим</w:t>
            </w:r>
            <w:r w:rsidRPr="007E61D7">
              <w:rPr>
                <w:spacing w:val="-5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періодом</w:t>
            </w:r>
            <w:r w:rsidRPr="007E61D7">
              <w:rPr>
                <w:spacing w:val="-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є календарний</w:t>
            </w:r>
            <w:r w:rsidRPr="007E61D7">
              <w:rPr>
                <w:spacing w:val="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місяць.</w:t>
            </w:r>
            <w:r w:rsidR="00E15408" w:rsidRPr="007E61D7">
              <w:rPr>
                <w:spacing w:val="-2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Розрахунок</w:t>
            </w:r>
            <w:r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вартості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Pr="007E61D7">
              <w:rPr>
                <w:spacing w:val="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Pr="007E61D7">
              <w:rPr>
                <w:spacing w:val="4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розрахунковому</w:t>
            </w:r>
            <w:r w:rsidRPr="007E61D7">
              <w:rPr>
                <w:spacing w:val="-6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періоді</w:t>
            </w:r>
            <w:r w:rsidRPr="007E61D7">
              <w:rPr>
                <w:spacing w:val="-1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Pr="007E61D7">
              <w:rPr>
                <w:spacing w:val="3"/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наступним чином:</w:t>
            </w:r>
          </w:p>
          <w:p w14:paraId="2EA814EC" w14:textId="049ED0C2" w:rsidR="00E15408" w:rsidRPr="007E61D7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7E61D7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7E61D7">
              <w:rPr>
                <w:b/>
                <w:bCs/>
                <w:sz w:val="16"/>
                <w:szCs w:val="16"/>
              </w:rPr>
              <w:t xml:space="preserve">- </w:t>
            </w:r>
            <w:r w:rsidR="008F46FC" w:rsidRPr="008F46FC">
              <w:rPr>
                <w:b/>
                <w:bCs/>
                <w:sz w:val="16"/>
                <w:szCs w:val="16"/>
                <w:lang w:eastAsia="uk-UA"/>
              </w:rPr>
              <w:t>7,35965</w:t>
            </w:r>
            <w:r w:rsidR="008F46FC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854D96" w:rsidRPr="00854D96">
              <w:rPr>
                <w:b/>
                <w:bCs/>
                <w:sz w:val="16"/>
                <w:szCs w:val="16"/>
              </w:rPr>
              <w:t>гривень/кВт*год без ПДВ</w:t>
            </w:r>
          </w:p>
          <w:p w14:paraId="05E3A721" w14:textId="39A5AEF6" w:rsidR="00D4185C" w:rsidRPr="007E61D7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7E61D7">
              <w:rPr>
                <w:spacing w:val="-2"/>
                <w:sz w:val="16"/>
                <w:szCs w:val="16"/>
              </w:rPr>
              <w:t>Попередня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(авансова)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оплата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заявленого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обсягу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споживання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електричної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енергії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6"/>
                <w:sz w:val="16"/>
                <w:szCs w:val="16"/>
              </w:rPr>
              <w:t>на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розрахунковий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період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2"/>
                <w:sz w:val="16"/>
                <w:szCs w:val="16"/>
              </w:rPr>
              <w:t>здійснюється</w:t>
            </w:r>
            <w:r w:rsidR="00E15408" w:rsidRPr="007E61D7">
              <w:rPr>
                <w:sz w:val="16"/>
                <w:szCs w:val="16"/>
              </w:rPr>
              <w:t xml:space="preserve"> </w:t>
            </w:r>
            <w:r w:rsidRPr="007E61D7">
              <w:rPr>
                <w:spacing w:val="-8"/>
                <w:sz w:val="16"/>
                <w:szCs w:val="16"/>
              </w:rPr>
              <w:t>за</w:t>
            </w:r>
            <w:r w:rsidRPr="007E61D7">
              <w:rPr>
                <w:spacing w:val="40"/>
                <w:sz w:val="16"/>
                <w:szCs w:val="16"/>
              </w:rPr>
              <w:t xml:space="preserve"> </w:t>
            </w:r>
            <w:r w:rsidRPr="007E61D7">
              <w:rPr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0FF412BC" w:rsidR="00D4185C" w:rsidRPr="007E61D7" w:rsidRDefault="00000000" w:rsidP="009A4DCC">
            <w:pPr>
              <w:pStyle w:val="TableParagraph"/>
              <w:spacing w:before="2"/>
              <w:rPr>
                <w:b/>
                <w:sz w:val="16"/>
                <w:szCs w:val="16"/>
                <w:lang w:eastAsia="uk-UA"/>
              </w:rPr>
            </w:pP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7E61D7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7E61D7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7E61D7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8F46FC" w:rsidRPr="008F46FC">
              <w:rPr>
                <w:b/>
                <w:bCs/>
                <w:sz w:val="16"/>
                <w:szCs w:val="16"/>
                <w:lang w:eastAsia="uk-UA"/>
              </w:rPr>
              <w:t>7,35965</w:t>
            </w:r>
            <w:r w:rsidRPr="007E61D7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7E61D7">
              <w:rPr>
                <w:b/>
                <w:spacing w:val="-2"/>
                <w:sz w:val="16"/>
                <w:szCs w:val="16"/>
              </w:rPr>
              <w:t>пер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,</w:t>
            </w:r>
            <w:r w:rsidR="009A4DCC" w:rsidRPr="007E61D7">
              <w:rPr>
                <w:b/>
                <w:spacing w:val="-2"/>
                <w:position w:val="3"/>
                <w:sz w:val="16"/>
                <w:szCs w:val="16"/>
                <w:lang w:val="en-US"/>
              </w:rPr>
              <w:t xml:space="preserve"> </w:t>
            </w:r>
            <w:r w:rsidRPr="007E61D7">
              <w:rPr>
                <w:b/>
                <w:spacing w:val="-2"/>
                <w:position w:val="3"/>
                <w:sz w:val="16"/>
                <w:szCs w:val="16"/>
              </w:rPr>
              <w:t>де: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428EB7AB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605DC4" w:rsidRPr="00605DC4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6CAB062C" w14:textId="77777777" w:rsidR="00786706" w:rsidRDefault="00786706" w:rsidP="00786706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7818C343" w14:textId="77777777" w:rsidR="00786706" w:rsidRDefault="00786706" w:rsidP="00786706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6907D627" w14:textId="77777777" w:rsidR="00786706" w:rsidRDefault="00786706" w:rsidP="00786706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6CAF76E6" w14:textId="77777777" w:rsidR="00786706" w:rsidRDefault="00786706" w:rsidP="00786706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22714281" w14:textId="77777777" w:rsidR="00786706" w:rsidRDefault="00786706" w:rsidP="00786706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6E110688" w14:textId="77777777" w:rsidR="00786706" w:rsidRDefault="00786706" w:rsidP="00786706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1E348E0A" w14:textId="77777777" w:rsidR="00786706" w:rsidRDefault="00786706" w:rsidP="00786706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6139C835" w:rsidR="00D4185C" w:rsidRDefault="00786706" w:rsidP="00786706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0602B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31F8235D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854D96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2A24AB">
              <w:rPr>
                <w:b/>
                <w:color w:val="000009"/>
                <w:sz w:val="16"/>
                <w:lang w:val="en-US"/>
              </w:rPr>
              <w:t>___</w:t>
            </w:r>
            <w:r>
              <w:rPr>
                <w:b/>
                <w:color w:val="000009"/>
                <w:sz w:val="16"/>
              </w:rPr>
              <w:t>.</w:t>
            </w:r>
            <w:r w:rsidR="002A24AB">
              <w:rPr>
                <w:b/>
                <w:color w:val="000009"/>
                <w:sz w:val="16"/>
                <w:lang w:val="en-US"/>
              </w:rPr>
              <w:t>____</w:t>
            </w:r>
            <w:r>
              <w:rPr>
                <w:b/>
                <w:color w:val="000009"/>
                <w:sz w:val="16"/>
              </w:rPr>
              <w:t>.202</w:t>
            </w:r>
            <w:r w:rsidR="008F46FC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20753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DEF890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0B28FA"/>
    <w:rsid w:val="001003DD"/>
    <w:rsid w:val="00123FBA"/>
    <w:rsid w:val="001E7A37"/>
    <w:rsid w:val="002A24AB"/>
    <w:rsid w:val="0033622F"/>
    <w:rsid w:val="005307AD"/>
    <w:rsid w:val="00605DC4"/>
    <w:rsid w:val="00721ECB"/>
    <w:rsid w:val="00786706"/>
    <w:rsid w:val="007E61D7"/>
    <w:rsid w:val="00854D96"/>
    <w:rsid w:val="008F46FC"/>
    <w:rsid w:val="009A4DCC"/>
    <w:rsid w:val="009B3216"/>
    <w:rsid w:val="009D3BB9"/>
    <w:rsid w:val="00D4185C"/>
    <w:rsid w:val="00D77766"/>
    <w:rsid w:val="00E15408"/>
    <w:rsid w:val="00E3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7694</Words>
  <Characters>4387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Tsaruk Serj</dc:creator>
  <cp:lastModifiedBy>Serj Tsaruk</cp:lastModifiedBy>
  <cp:revision>9</cp:revision>
  <dcterms:created xsi:type="dcterms:W3CDTF">2026-05-20T07:53:00Z</dcterms:created>
  <dcterms:modified xsi:type="dcterms:W3CDTF">2026-05-27T08:55:00Z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